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1"/>
    <w:p>
      <w:pPr>
        <w:pStyle w:val="Heading1"/>
      </w:pPr>
      <w:r>
        <w:t xml:space="preserve">Homiletics Analysis: Job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1 opens the book’s framing narrative with a deliberate, almost formal presentation of its central character: Job is introduced as blameless, upright, fearing God, and turning away from evil — the most concentrated description of human righteousness the Old Testament offers outside the Psalms. The narrative then pivots immediately to the heavenly court, where the adversary (the</w:t>
      </w:r>
      <w:r>
        <w:t xml:space="preserve"> </w:t>
      </w:r>
      <w:r>
        <w:rPr>
          <w:i/>
          <w:iCs/>
        </w:rPr>
        <w:t xml:space="preserve">śāṭān</w:t>
      </w:r>
      <w:r>
        <w:t xml:space="preserve">) appears among</w:t>
      </w:r>
      <w:r>
        <w:t xml:space="preserve"> </w:t>
      </w:r>
      <w:r>
        <w:t xml:space="preserve">“the sons of God”</w:t>
      </w:r>
      <w:r>
        <w:t xml:space="preserve"> </w:t>
      </w:r>
      <w:r>
        <w:t xml:space="preserve">before the LORD, and a dialogue unfolds that is one of the most theologically charged exchanges in all of Scripture. God himself draws the adversary’s attention to Job; the adversary counters that Job’s righteousness is transactional — purchased by blessing. God grants the adversary permission to touch everything Job has, with one restriction: Job’s person is protected. The destruction that follows is total and rapid — four waves of catastrophe, each worse than the last, stripping Job of livestock, servants, and finally all ten children. Job’s response is the text’s resolving note: he falls to the ground in worship, mourns with radical humility, blesses the name of the LORD, and does not sin or charge God with wrong.</w:t>
      </w:r>
    </w:p>
    <w:p>
      <w:pPr>
        <w:pStyle w:val="BodyText"/>
      </w:pPr>
      <w:r>
        <w:rPr>
          <w:b/>
          <w:bCs/>
        </w:rPr>
        <w:t xml:space="preserve">This Text — Intent</w:t>
      </w:r>
    </w:p>
    <w:p>
      <w:pPr>
        <w:pStyle w:val="BodyText"/>
      </w:pPr>
      <w:r>
        <w:t xml:space="preserve">God is seeking to accomplish several things simultaneously through this passage. First, He is establishing that authentic, costly righteousness exists — that there are people who fear God for nothing, and that this matters to God immensely, enough that He presents it to the adversary as evidence. Second, He is pressing the reader to examine the foundation of their own relationship with God: do they worship God for what He gives, or for who He is? Third, He is confronting the reader with the reality that catastrophic suffering can come to the most righteous people not despite God’s sovereign oversight but within it — and yet God remains worthy of worship in that darkness. The passage does not explain suffering; it frames it. It positions the reader inside a story larger than they can see from the ground level, and it calls them to trust the God who sees the whole when they can see only disaster.</w:t>
      </w:r>
    </w:p>
    <w:p>
      <w:r>
        <w:pict>
          <v:rect style="width:0;height:1.5pt" o:hralign="center" o:hrstd="t" o:hr="t"/>
        </w:pict>
      </w:r>
    </w:p>
    <w:p>
      <w:pPr>
        <w:pStyle w:val="FirstParagraph"/>
      </w:pPr>
      <w:r>
        <w:rPr>
          <w:b/>
          <w:bCs/>
        </w:rPr>
        <w:t xml:space="preserve">Subject Sentence:</w:t>
      </w:r>
      <w:r>
        <w:t xml:space="preserve"> </w:t>
      </w:r>
      <w:r>
        <w:t xml:space="preserve">God vindicates disinterested worship as catastrophic suffering strips Job of everything.</w:t>
      </w:r>
    </w:p>
    <w:p>
      <w:r>
        <w:pict>
          <v:rect style="width:0;height:1.5pt" o:hralign="center" o:hrstd="t" o:hr="t"/>
        </w:pict>
      </w:r>
    </w:p>
    <w:p>
      <w:pPr>
        <w:pStyle w:val="FirstParagraph"/>
      </w:pPr>
      <w:r>
        <w:rPr>
          <w:b/>
          <w:bCs/>
        </w:rPr>
        <w:t xml:space="preserve">Primary Claim:</w:t>
      </w:r>
      <w:r>
        <w:t xml:space="preserve"> </w:t>
      </w:r>
      <w:r>
        <w:t xml:space="preserve">God is calling His people to a faith that worships Him not for His gifts but for His own sake — a faith that blesses His name even when His hand strips everything away, because it is grounded in who He is, not what He gives.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Role of the Heavenly Court and the Adversary</w:t>
      </w:r>
    </w:p>
    <w:p>
      <w:pPr>
        <w:pStyle w:val="BodyText"/>
      </w:pPr>
      <w:r>
        <w:t xml:space="preserve">A significant interpretive question is whether the</w:t>
      </w:r>
      <w:r>
        <w:t xml:space="preserve"> </w:t>
      </w:r>
      <w:r>
        <w:rPr>
          <w:i/>
          <w:iCs/>
        </w:rPr>
        <w:t xml:space="preserve">śāṭān</w:t>
      </w:r>
      <w:r>
        <w:t xml:space="preserve"> </w:t>
      </w:r>
      <w:r>
        <w:t xml:space="preserve">of Job 1 is the fully developed figure of Satan — the cosmic adversary of the New Testament — or a member of God’s divine council functioning in a prosecutorial or testing role. Some traditions (particularly those reading backward from Revelation 12 and 1 Peter 5:8) assume full identification with the New Testament Satan and read the passage as a cosmic spiritual warfare narrative. This reading is not wrong, but it overloads the text. The</w:t>
      </w:r>
      <w:r>
        <w:t xml:space="preserve"> </w:t>
      </w:r>
      <w:r>
        <w:rPr>
          <w:i/>
          <w:iCs/>
        </w:rPr>
        <w:t xml:space="preserve">śāṭān</w:t>
      </w:r>
      <w:r>
        <w:t xml:space="preserve"> </w:t>
      </w:r>
      <w:r>
        <w:t xml:space="preserve">in Job 1 is acting with God’s full permission, within God’s parameters, and in a role that looks more like a prosecuting attorney testing the legitimacy of a claim than an autonomous rebel launching an attack. The Reformed reading holds the canonical development carefully: there is a figure here who opposes and accuses, but the passage’s emphasis is not on the adversary’s power or malice — it is on God’s sovereignty over the whole proceeding and on the nature of Job’s righteousness. The adversary cannot act outside what God permits. That is the controlling fact. Identifying this too quickly with Revelation’s Devil produces a reading in which the adversary dominates the scene; the text actually keeps him subordinate throughout.</w:t>
      </w:r>
    </w:p>
    <w:p>
      <w:pPr>
        <w:pStyle w:val="BodyText"/>
      </w:pPr>
      <w:r>
        <w:rPr>
          <w:b/>
          <w:bCs/>
        </w:rPr>
        <w:t xml:space="preserve">Suffering as Divine Punishment or Test</w:t>
      </w:r>
    </w:p>
    <w:p>
      <w:pPr>
        <w:pStyle w:val="BodyText"/>
      </w:pPr>
      <w:r>
        <w:t xml:space="preserve">The dominant misreading across multiple traditions — and explicitly represented later within the book itself by Job’s friends — is that suffering is retributive: people suffer because they have sinned, and the degree of suffering reflects the degree of guilt. The Wesleyan and Baptist traditions both tend to emphasize the moral order of the universe in ways that can quietly reinforce this reading. The Prosperity Gospel (a distortion of Pentecostal/Charismatic emphases) makes this explicit in reverse: blessing signals favor, suffering signals failure of faith. Job 1 is one of Scripture’s most deliberate and frontal refutations of this schema. God himself certifies Job’s righteousness before the suffering begins. The suffering that follows is not corrective discipline, not punishment for hidden sin, and not the result of inadequate faith — it is suffering permitted within God’s sovereign purposes for a man who is everything God calls a person to be. Any application that treats Job 1 as a lesson about what brings suffering or how to avoid it has missed the passage’s central claim entirely.</w:t>
      </w:r>
    </w:p>
    <w:p>
      <w:pPr>
        <w:pStyle w:val="BodyText"/>
      </w:pPr>
      <w:r>
        <w:rPr>
          <w:b/>
          <w:bCs/>
        </w:rPr>
        <w:t xml:space="preserve">Job’s Response — Resignation or Worship?</w:t>
      </w:r>
    </w:p>
    <w:p>
      <w:pPr>
        <w:pStyle w:val="BodyText"/>
      </w:pPr>
      <w:r>
        <w:t xml:space="preserve">Some readings (particularly those emphasizing stoic or Buddhist resonances) treat Job’s response in verses 20-22 as heroic resignation — a kind of dignified acceptance of fate. This misses the theologically specific character of what Job does. He does not merely endure; he worships. He tears his robe (grief), shaves his head (mourning), falls to the ground (prostration), but then</w:t>
      </w:r>
      <w:r>
        <w:t xml:space="preserve"> </w:t>
      </w:r>
      <w:r>
        <w:rPr>
          <w:i/>
          <w:iCs/>
        </w:rPr>
        <w:t xml:space="preserve">blesses the name of the LORD</w:t>
      </w:r>
      <w:r>
        <w:t xml:space="preserve">. This is not passive acceptance — it is active, costly, theologically loaded worship. He names the LORD as the sovereign giver and taker, and he responds by blessing rather than cursing. The Reformed reading insists this is the passage’s climactic claim: not</w:t>
      </w:r>
      <w:r>
        <w:t xml:space="preserve"> </w:t>
      </w:r>
      <w:r>
        <w:t xml:space="preserve">“Job endured”</w:t>
      </w:r>
      <w:r>
        <w:t xml:space="preserve"> </w:t>
      </w:r>
      <w:r>
        <w:t xml:space="preserve">but</w:t>
      </w:r>
      <w:r>
        <w:t xml:space="preserve"> </w:t>
      </w:r>
      <w:r>
        <w:t xml:space="preserve">“Job worshipped God for who He is, not for what He had given.”</w:t>
      </w:r>
      <w:r>
        <w:t xml:space="preserve"> </w:t>
      </w:r>
      <w:r>
        <w:t xml:space="preserve">This distinction carries everything.</w:t>
      </w:r>
    </w:p>
    <w:p>
      <w:pPr>
        <w:pStyle w:val="BodyText"/>
      </w:pPr>
      <w:r>
        <w:rPr>
          <w:b/>
          <w:bCs/>
        </w:rPr>
        <w:t xml:space="preserve">The Reformed reading</w:t>
      </w:r>
      <w:r>
        <w:t xml:space="preserve"> </w:t>
      </w:r>
      <w:r>
        <w:t xml:space="preserve">is preferred because it best accounts for the structure of the whole chapter: the elaborate certification of Job’s righteousness before suffering arrives (ruling out retributive explanations), the heavenly court scene that establishes God’s total sovereignty over the adversary, and the theologically precise worship-response that closes the chapter. The chapter is not primarily about suffering — it is primarily about the character of true faith under the pressure of total loss.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22:1-19</w:t>
      </w:r>
      <w:r>
        <w:t xml:space="preserve"> </w:t>
      </w:r>
      <w:r>
        <w:t xml:space="preserve">— Abraham’s binding of Isaac is the Old Testament’s other supreme test of disinterested faith; like Job, Abraham is called to worship and obey at the cost of his most precious possession, and like Job, he holds. The canonical echo reinforces that God tests and vindicates this quality of faith.</w:t>
      </w:r>
    </w:p>
    <w:p>
      <w:pPr>
        <w:numPr>
          <w:ilvl w:val="0"/>
          <w:numId w:val="1001"/>
        </w:numPr>
      </w:pPr>
      <w:r>
        <w:rPr>
          <w:b/>
          <w:bCs/>
        </w:rPr>
        <w:t xml:space="preserve">Deuteronomy 8:2-3</w:t>
      </w:r>
      <w:r>
        <w:t xml:space="preserve"> </w:t>
      </w:r>
      <w:r>
        <w:t xml:space="preserve">— God leads Israel in the wilderness to test whether they will keep His commandments when stripped of security — the same structural question as Job 1: will you trust God when He is all you have?</w:t>
      </w:r>
    </w:p>
    <w:p>
      <w:pPr>
        <w:numPr>
          <w:ilvl w:val="0"/>
          <w:numId w:val="1001"/>
        </w:numPr>
      </w:pPr>
      <w:r>
        <w:rPr>
          <w:b/>
          <w:bCs/>
        </w:rPr>
        <w:t xml:space="preserve">Habakkuk 3:17-19</w:t>
      </w:r>
      <w:r>
        <w:t xml:space="preserve"> </w:t>
      </w:r>
      <w:r>
        <w:t xml:space="preserve">— The prophet’s declaration that he will rejoice in the LORD even when fig tree, vine, olive, flock, and herd are all gone is Job 1:21 in prophetic idiom — worship grounded in who God is, not what He provides.</w:t>
      </w:r>
    </w:p>
    <w:p>
      <w:pPr>
        <w:numPr>
          <w:ilvl w:val="0"/>
          <w:numId w:val="1001"/>
        </w:numPr>
      </w:pPr>
      <w:r>
        <w:rPr>
          <w:b/>
          <w:bCs/>
        </w:rPr>
        <w:t xml:space="preserve">Mark 14:32-36 (Gethsemane)</w:t>
      </w:r>
      <w:r>
        <w:t xml:space="preserve"> </w:t>
      </w:r>
      <w:r>
        <w:t xml:space="preserve">— Jesus in the garden faces the Father’s sovereign will leading into total stripping and death, and yields:</w:t>
      </w:r>
      <w:r>
        <w:t xml:space="preserve"> </w:t>
      </w:r>
      <w:r>
        <w:t xml:space="preserve">“Not what I will, but what you will.”</w:t>
      </w:r>
      <w:r>
        <w:t xml:space="preserve"> </w:t>
      </w:r>
      <w:r>
        <w:t xml:space="preserve">He is the ultimate Job — the truly Righteous One who suffers not because of sin but within the Father’s sovereign purpose, and who does not charge God with wrong.</w:t>
      </w:r>
    </w:p>
    <w:p>
      <w:pPr>
        <w:numPr>
          <w:ilvl w:val="0"/>
          <w:numId w:val="1001"/>
        </w:numPr>
      </w:pPr>
      <w:r>
        <w:rPr>
          <w:b/>
          <w:bCs/>
        </w:rPr>
        <w:t xml:space="preserve">Romans 8:35-39</w:t>
      </w:r>
      <w:r>
        <w:t xml:space="preserve"> </w:t>
      </w:r>
      <w:r>
        <w:t xml:space="preserve">— Paul’s declaration that nothing can separate believers from the love of God in Christ answers the adversary’s challenge at the cosmic level: the love that grounds the believer’s relationship with God is not purchased by blessing and cannot be stripped by loss.</w:t>
      </w:r>
    </w:p>
    <w:p>
      <w:r>
        <w:pict>
          <v:rect style="width:0;height:1.5pt" o:hralign="center" o:hrstd="t" o:hr="t"/>
        </w:pict>
      </w:r>
    </w:p>
    <w:p>
      <w:pPr>
        <w:pStyle w:val="FirstParagraph"/>
      </w:pPr>
      <w:r>
        <w:rPr>
          <w:b/>
          <w:bCs/>
        </w:rPr>
        <w:t xml:space="preserve">Aim:</w:t>
      </w:r>
      <w:r>
        <w:t xml:space="preserve"> </w:t>
      </w:r>
      <w:r>
        <w:t xml:space="preserve">To call readers to examine the real foundation of their faith — whether it is grounded in God’s gifts or in God Himself — and to demonstrate from Job 1 that authentic, costly faith blesses God’s name even in the stripping.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Job introduced: blameless, upright, fearing God, turning from evil</w:t>
            </w:r>
          </w:p>
        </w:tc>
        <w:tc>
          <w:tcPr/>
          <w:p>
            <w:pPr>
              <w:pStyle w:val="Compact"/>
            </w:pPr>
            <w:r>
              <w:t xml:space="preserve">Four-fold description; the text’s highest commendation of human character</w:t>
            </w:r>
          </w:p>
        </w:tc>
      </w:tr>
      <w:tr>
        <w:tc>
          <w:tcPr/>
          <w:p>
            <w:pPr>
              <w:pStyle w:val="Compact"/>
            </w:pPr>
            <w:r>
              <w:t xml:space="preserve">2-3</w:t>
            </w:r>
          </w:p>
        </w:tc>
        <w:tc>
          <w:tcPr/>
          <w:p>
            <w:pPr>
              <w:pStyle w:val="Compact"/>
            </w:pPr>
            <w:r>
              <w:t xml:space="preserve">Job’s household and wealth described: seven sons, three daughters; vast flocks and herds;</w:t>
            </w:r>
            <w:r>
              <w:t xml:space="preserve"> </w:t>
            </w:r>
            <w:r>
              <w:t xml:space="preserve">“the greatest of all the people of the East”</w:t>
            </w:r>
          </w:p>
        </w:tc>
        <w:tc>
          <w:tcPr/>
          <w:p>
            <w:pPr>
              <w:pStyle w:val="Compact"/>
            </w:pPr>
            <w:r>
              <w:t xml:space="preserve">Blessing follows character; no hint these are causally linked mechanically</w:t>
            </w:r>
          </w:p>
        </w:tc>
      </w:tr>
      <w:tr>
        <w:tc>
          <w:tcPr/>
          <w:p>
            <w:pPr>
              <w:pStyle w:val="Compact"/>
            </w:pPr>
            <w:r>
              <w:t xml:space="preserve">4-5</w:t>
            </w:r>
          </w:p>
        </w:tc>
        <w:tc>
          <w:tcPr/>
          <w:p>
            <w:pPr>
              <w:pStyle w:val="Compact"/>
            </w:pPr>
            <w:r>
              <w:t xml:space="preserve">Sons feast in rotation; Job offers burnt offerings for each, fearing they may have sinned in their hearts</w:t>
            </w:r>
          </w:p>
        </w:tc>
        <w:tc>
          <w:tcPr/>
          <w:p>
            <w:pPr>
              <w:pStyle w:val="Compact"/>
            </w:pPr>
            <w:r>
              <w:t xml:space="preserve">Job’s priestly role for his family; his fear of God extends to those under his care</w:t>
            </w:r>
          </w:p>
        </w:tc>
      </w:tr>
      <w:tr>
        <w:tc>
          <w:tcPr/>
          <w:p>
            <w:pPr>
              <w:pStyle w:val="Compact"/>
            </w:pPr>
            <w:r>
              <w:t xml:space="preserve">6-7</w:t>
            </w:r>
          </w:p>
        </w:tc>
        <w:tc>
          <w:tcPr/>
          <w:p>
            <w:pPr>
              <w:pStyle w:val="Compact"/>
            </w:pPr>
            <w:r>
              <w:t xml:space="preserve">Heavenly court scene opens; sons of God present themselves before the LORD; the adversary appears and reports ranging</w:t>
            </w:r>
            <w:r>
              <w:t xml:space="preserve"> </w:t>
            </w:r>
            <w:r>
              <w:t xml:space="preserve">“to and fro on the earth”</w:t>
            </w:r>
          </w:p>
        </w:tc>
        <w:tc>
          <w:tcPr/>
          <w:p>
            <w:pPr>
              <w:pStyle w:val="Compact"/>
            </w:pPr>
            <w:r>
              <w:t xml:space="preserve">Scene shift from earth to heaven; the reader knows something Job does not</w:t>
            </w:r>
          </w:p>
        </w:tc>
      </w:tr>
      <w:tr>
        <w:tc>
          <w:tcPr/>
          <w:p>
            <w:pPr>
              <w:pStyle w:val="Compact"/>
            </w:pPr>
            <w:r>
              <w:t xml:space="preserve">8</w:t>
            </w:r>
          </w:p>
        </w:tc>
        <w:tc>
          <w:tcPr/>
          <w:p>
            <w:pPr>
              <w:pStyle w:val="Compact"/>
            </w:pPr>
            <w:r>
              <w:t xml:space="preserve">God draws attention to Job:</w:t>
            </w:r>
            <w:r>
              <w:t xml:space="preserve"> </w:t>
            </w:r>
            <w:r>
              <w:t xml:space="preserve">“Have you considered my servant Job? There is none like him on the earth…”</w:t>
            </w:r>
          </w:p>
        </w:tc>
        <w:tc>
          <w:tcPr/>
          <w:p>
            <w:pPr>
              <w:pStyle w:val="Compact"/>
            </w:pPr>
            <w:r>
              <w:t xml:space="preserve">God initiates the test; God presents Job as evidence; this is God’s own claim</w:t>
            </w:r>
          </w:p>
        </w:tc>
      </w:tr>
      <w:tr>
        <w:tc>
          <w:tcPr/>
          <w:p>
            <w:pPr>
              <w:pStyle w:val="Compact"/>
            </w:pPr>
            <w:r>
              <w:t xml:space="preserve">9-11</w:t>
            </w:r>
          </w:p>
        </w:tc>
        <w:tc>
          <w:tcPr/>
          <w:p>
            <w:pPr>
              <w:pStyle w:val="Compact"/>
            </w:pPr>
            <w:r>
              <w:t xml:space="preserve">The adversary’s counter:</w:t>
            </w:r>
            <w:r>
              <w:t xml:space="preserve"> </w:t>
            </w:r>
            <w:r>
              <w:t xml:space="preserve">“Does Job fear God for nothing?”</w:t>
            </w:r>
            <w:r>
              <w:t xml:space="preserve"> </w:t>
            </w:r>
            <w:r>
              <w:t xml:space="preserve">— the hedge, the blessing; remove it and he will curse to your face</w:t>
            </w:r>
          </w:p>
        </w:tc>
        <w:tc>
          <w:tcPr/>
          <w:p>
            <w:pPr>
              <w:pStyle w:val="Compact"/>
            </w:pPr>
            <w:r>
              <w:t xml:space="preserve">The adversary’s theology is transactional; this is the challenge the chapter sets out to answer</w:t>
            </w:r>
          </w:p>
        </w:tc>
      </w:tr>
      <w:tr>
        <w:tc>
          <w:tcPr/>
          <w:p>
            <w:pPr>
              <w:pStyle w:val="Compact"/>
            </w:pPr>
            <w:r>
              <w:t xml:space="preserve">12</w:t>
            </w:r>
          </w:p>
        </w:tc>
        <w:tc>
          <w:tcPr/>
          <w:p>
            <w:pPr>
              <w:pStyle w:val="Compact"/>
            </w:pPr>
            <w:r>
              <w:t xml:space="preserve">God grants permission: everything Job has is in the adversary’s hand; his person alone is protected</w:t>
            </w:r>
          </w:p>
        </w:tc>
        <w:tc>
          <w:tcPr/>
          <w:p>
            <w:pPr>
              <w:pStyle w:val="Compact"/>
            </w:pPr>
            <w:r>
              <w:t xml:space="preserve">God’s sovereignty is total — He sets the terms, the limits, the parameters</w:t>
            </w:r>
          </w:p>
        </w:tc>
      </w:tr>
      <w:tr>
        <w:tc>
          <w:tcPr/>
          <w:p>
            <w:pPr>
              <w:pStyle w:val="Compact"/>
            </w:pPr>
            <w:r>
              <w:t xml:space="preserve">13-15</w:t>
            </w:r>
          </w:p>
        </w:tc>
        <w:tc>
          <w:tcPr/>
          <w:p>
            <w:pPr>
              <w:pStyle w:val="Compact"/>
            </w:pPr>
            <w:r>
              <w:t xml:space="preserve">First catastrophe: Sabeans raid and take oxen and donkeys; servants killed; one survivor reports</w:t>
            </w:r>
          </w:p>
        </w:tc>
        <w:tc>
          <w:tcPr/>
          <w:p>
            <w:pPr>
              <w:pStyle w:val="Compact"/>
            </w:pPr>
            <w:r>
              <w:t xml:space="preserve">Rapid-fire narrative; four waves with no recovery time between</w:t>
            </w:r>
          </w:p>
        </w:tc>
      </w:tr>
      <w:tr>
        <w:tc>
          <w:tcPr/>
          <w:p>
            <w:pPr>
              <w:pStyle w:val="Compact"/>
            </w:pPr>
            <w:r>
              <w:t xml:space="preserve">16</w:t>
            </w:r>
          </w:p>
        </w:tc>
        <w:tc>
          <w:tcPr/>
          <w:p>
            <w:pPr>
              <w:pStyle w:val="Compact"/>
            </w:pPr>
            <w:r>
              <w:t xml:space="preserve">Second catastrophe: fire of God falls and burns up sheep and servants; one survivor</w:t>
            </w:r>
          </w:p>
        </w:tc>
        <w:tc>
          <w:tcPr/>
          <w:p>
            <w:pPr>
              <w:pStyle w:val="Compact"/>
            </w:pPr>
            <w:r>
              <w:t xml:space="preserve">“Fire of God”</w:t>
            </w:r>
            <w:r>
              <w:t xml:space="preserve"> </w:t>
            </w:r>
            <w:r>
              <w:t xml:space="preserve">— natural and supernatural intertwined</w:t>
            </w:r>
          </w:p>
        </w:tc>
      </w:tr>
      <w:tr>
        <w:tc>
          <w:tcPr/>
          <w:p>
            <w:pPr>
              <w:pStyle w:val="Compact"/>
            </w:pPr>
            <w:r>
              <w:t xml:space="preserve">17</w:t>
            </w:r>
          </w:p>
        </w:tc>
        <w:tc>
          <w:tcPr/>
          <w:p>
            <w:pPr>
              <w:pStyle w:val="Compact"/>
            </w:pPr>
            <w:r>
              <w:t xml:space="preserve">Third catastrophe: Chaldeans raid and take camels; servants killed; one survivor</w:t>
            </w:r>
          </w:p>
        </w:tc>
        <w:tc>
          <w:tcPr/>
          <w:p>
            <w:pPr>
              <w:pStyle w:val="Compact"/>
            </w:pPr>
            <w:r>
              <w:t xml:space="preserve">The losses escalate in magnitude</w:t>
            </w:r>
          </w:p>
        </w:tc>
      </w:tr>
      <w:tr>
        <w:tc>
          <w:tcPr/>
          <w:p>
            <w:pPr>
              <w:pStyle w:val="Compact"/>
            </w:pPr>
            <w:r>
              <w:t xml:space="preserve">18-19</w:t>
            </w:r>
          </w:p>
        </w:tc>
        <w:tc>
          <w:tcPr/>
          <w:p>
            <w:pPr>
              <w:pStyle w:val="Compact"/>
            </w:pPr>
            <w:r>
              <w:t xml:space="preserve">Fourth catastrophe: great wind strikes the house where sons and daughters are feasting; all ten children die; one survivor</w:t>
            </w:r>
          </w:p>
        </w:tc>
        <w:tc>
          <w:tcPr/>
          <w:p>
            <w:pPr>
              <w:pStyle w:val="Compact"/>
            </w:pPr>
            <w:r>
              <w:t xml:space="preserve">The final and most devastating blow; children are irreplaceable</w:t>
            </w:r>
          </w:p>
        </w:tc>
      </w:tr>
      <w:tr>
        <w:tc>
          <w:tcPr/>
          <w:p>
            <w:pPr>
              <w:pStyle w:val="Compact"/>
            </w:pPr>
            <w:r>
              <w:t xml:space="preserve">20</w:t>
            </w:r>
          </w:p>
        </w:tc>
        <w:tc>
          <w:tcPr/>
          <w:p>
            <w:pPr>
              <w:pStyle w:val="Compact"/>
            </w:pPr>
            <w:r>
              <w:t xml:space="preserve">Job tears his robe, shaves his head, falls to the ground, worships</w:t>
            </w:r>
          </w:p>
        </w:tc>
        <w:tc>
          <w:tcPr/>
          <w:p>
            <w:pPr>
              <w:pStyle w:val="Compact"/>
            </w:pPr>
            <w:r>
              <w:t xml:space="preserve">Grief fully expressed; then immediately resolved into worship</w:t>
            </w:r>
          </w:p>
        </w:tc>
      </w:tr>
      <w:tr>
        <w:tc>
          <w:tcPr/>
          <w:p>
            <w:pPr>
              <w:pStyle w:val="Compact"/>
            </w:pPr>
            <w:r>
              <w:t xml:space="preserve">21</w:t>
            </w:r>
          </w:p>
        </w:tc>
        <w:tc>
          <w:tcPr/>
          <w:p>
            <w:pPr>
              <w:pStyle w:val="Compact"/>
            </w:pPr>
            <w:r>
              <w:t xml:space="preserve">“Naked I came… naked I shall return… the LORD gave and the LORD has taken away; blessed be the name of the LORD”</w:t>
            </w:r>
          </w:p>
        </w:tc>
        <w:tc>
          <w:tcPr/>
          <w:p>
            <w:pPr>
              <w:pStyle w:val="Compact"/>
            </w:pPr>
            <w:r>
              <w:t xml:space="preserve">Theological center of the passage; worship grounded in God’s sovereign character</w:t>
            </w:r>
          </w:p>
        </w:tc>
      </w:tr>
      <w:tr>
        <w:tc>
          <w:tcPr/>
          <w:p>
            <w:pPr>
              <w:pStyle w:val="Compact"/>
            </w:pPr>
            <w:r>
              <w:t xml:space="preserve">22</w:t>
            </w:r>
          </w:p>
        </w:tc>
        <w:tc>
          <w:tcPr/>
          <w:p>
            <w:pPr>
              <w:pStyle w:val="Compact"/>
            </w:pPr>
            <w:r>
              <w:t xml:space="preserve">“In all this Job did not sin or charge God with wrong”</w:t>
            </w:r>
          </w:p>
        </w:tc>
        <w:tc>
          <w:tcPr/>
          <w:p>
            <w:pPr>
              <w:pStyle w:val="Compact"/>
            </w:pPr>
            <w:r>
              <w:t xml:space="preserve">Narrator’s certification; the adversary’s prediction has been falsified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Character and Blessing of Job — Earth’s Scene</w:t>
            </w:r>
          </w:p>
        </w:tc>
      </w:tr>
      <w:tr>
        <w:tc>
          <w:tcPr/>
          <w:p>
            <w:pPr>
              <w:pStyle w:val="Compact"/>
            </w:pPr>
            <w:r>
              <w:t xml:space="preserve">2</w:t>
            </w:r>
          </w:p>
        </w:tc>
        <w:tc>
          <w:tcPr/>
          <w:p>
            <w:pPr>
              <w:pStyle w:val="Compact"/>
            </w:pPr>
            <w:r>
              <w:t xml:space="preserve">6-12</w:t>
            </w:r>
          </w:p>
        </w:tc>
        <w:tc>
          <w:tcPr/>
          <w:p>
            <w:pPr>
              <w:pStyle w:val="Compact"/>
            </w:pPr>
            <w:r>
              <w:t xml:space="preserve">The Challenge in the Heavenly Court — Heaven’s Scene</w:t>
            </w:r>
          </w:p>
        </w:tc>
      </w:tr>
      <w:tr>
        <w:tc>
          <w:tcPr/>
          <w:p>
            <w:pPr>
              <w:pStyle w:val="Compact"/>
            </w:pPr>
            <w:r>
              <w:t xml:space="preserve">3</w:t>
            </w:r>
          </w:p>
        </w:tc>
        <w:tc>
          <w:tcPr/>
          <w:p>
            <w:pPr>
              <w:pStyle w:val="Compact"/>
            </w:pPr>
            <w:r>
              <w:t xml:space="preserve">13-19</w:t>
            </w:r>
          </w:p>
        </w:tc>
        <w:tc>
          <w:tcPr/>
          <w:p>
            <w:pPr>
              <w:pStyle w:val="Compact"/>
            </w:pPr>
            <w:r>
              <w:t xml:space="preserve">The Catastrophe — Earth’s Scene Revisited</w:t>
            </w:r>
          </w:p>
        </w:tc>
      </w:tr>
      <w:tr>
        <w:tc>
          <w:tcPr/>
          <w:p>
            <w:pPr>
              <w:pStyle w:val="Compact"/>
            </w:pPr>
            <w:r>
              <w:t xml:space="preserve">4</w:t>
            </w:r>
          </w:p>
        </w:tc>
        <w:tc>
          <w:tcPr/>
          <w:p>
            <w:pPr>
              <w:pStyle w:val="Compact"/>
            </w:pPr>
            <w:r>
              <w:t xml:space="preserve">20-22</w:t>
            </w:r>
          </w:p>
        </w:tc>
        <w:tc>
          <w:tcPr/>
          <w:p>
            <w:pPr>
              <w:pStyle w:val="Compact"/>
            </w:pPr>
            <w:r>
              <w:t xml:space="preserve">The Response — Job Worships; the Adversary Is Answered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vindicates disinterested worship as catastrophic suffering strips Job of everything.</w:t>
      </w:r>
    </w:p>
    <w:p>
      <w:pPr>
        <w:pStyle w:val="BodyText"/>
      </w:pPr>
      <w:r>
        <w:rPr>
          <w:b/>
          <w:bCs/>
        </w:rPr>
        <w:t xml:space="preserve">Primary Claim:</w:t>
      </w:r>
      <w:r>
        <w:t xml:space="preserve"> </w:t>
      </w:r>
      <w:r>
        <w:t xml:space="preserve">God is calling His people to a faith that worships Him not for His gifts but for His own sake — a faith that blesses His name even when His hand strips everything away, because it is grounded in who He is, not what He gives.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The adversary’s theology is not exotic — it is the default posture of the human heart. Most people, if pressed, would admit that their confidence in God is entangled with what He has given: health, relationships, financial stability, the safety of their children. Job 1 calls you to identify specifically where your own faith is transactional — where, if that thing were taken, your worship would stop. Name it. Bring it to God. Confess that you have been trusting His hand more than His face.</w:t>
      </w:r>
      <w:r>
        <w:t xml:space="preserve"> </w:t>
      </w:r>
      <w:r>
        <w:rPr>
          <w:i/>
          <w:iCs/>
        </w:rPr>
        <w:t xml:space="preserve">(Mind/belief)</w:t>
      </w:r>
    </w:p>
    <w:p>
      <w:pPr>
        <w:pStyle w:val="BodyText"/>
      </w:pPr>
      <w:r>
        <w:rPr>
          <w:b/>
          <w:bCs/>
        </w:rPr>
        <w:t xml:space="preserve">2.</w:t>
      </w:r>
      <w:r>
        <w:t xml:space="preserve"> </w:t>
      </w:r>
      <w:r>
        <w:t xml:space="preserve">Job’s response to total loss is the most countercultural moment in the passage, and it is not passive stoicism — it is active, costly worship. He fell to the ground and</w:t>
      </w:r>
      <w:r>
        <w:t xml:space="preserve"> </w:t>
      </w:r>
      <w:r>
        <w:rPr>
          <w:i/>
          <w:iCs/>
        </w:rPr>
        <w:t xml:space="preserve">blessed the name of the LORD</w:t>
      </w:r>
      <w:r>
        <w:t xml:space="preserve">. Worship in the dark is not natural; it is a trained, theological discipline. Build the practice now, in ordinary time, of worshipping God for who He is — not only thanking Him for what He has given, but adoring Him for His character, His sovereignty, His faithfulness — so that when stripping comes, that practice has roots.</w:t>
      </w:r>
      <w:r>
        <w:t xml:space="preserve"> </w:t>
      </w:r>
      <w:r>
        <w:rPr>
          <w:i/>
          <w:iCs/>
        </w:rPr>
        <w:t xml:space="preserve">(Will/behavior)</w:t>
      </w:r>
    </w:p>
    <w:p>
      <w:pPr>
        <w:pStyle w:val="BodyText"/>
      </w:pPr>
      <w:r>
        <w:rPr>
          <w:b/>
          <w:bCs/>
        </w:rPr>
        <w:t xml:space="preserve">3.</w:t>
      </w:r>
      <w:r>
        <w:t xml:space="preserve"> </w:t>
      </w:r>
      <w:r>
        <w:t xml:space="preserve">The text is careful to establish that Job’s suffering has nothing to do with Job’s sin. God himself certifies Job’s righteousness before a single disaster arrives. If you are in a season of severe loss or pain, the first pastoral move this passage demands is: do not assume your suffering is punishment. Do not take the friends’ position before the friends have even arrived. The God who permitted this suffering is the same God who calls you His servant and says</w:t>
      </w:r>
      <w:r>
        <w:t xml:space="preserve"> </w:t>
      </w:r>
      <w:r>
        <w:t xml:space="preserve">“there is none like him on the earth.”</w:t>
      </w:r>
      <w:r>
        <w:t xml:space="preserve"> </w:t>
      </w:r>
      <w:r>
        <w:t xml:space="preserve">He is not punishing you into this.</w:t>
      </w:r>
      <w:r>
        <w:t xml:space="preserve"> </w:t>
      </w:r>
      <w:r>
        <w:rPr>
          <w:i/>
          <w:iCs/>
        </w:rPr>
        <w:t xml:space="preserve">(Mind/belief)</w:t>
      </w:r>
    </w:p>
    <w:p>
      <w:pPr>
        <w:pStyle w:val="BodyText"/>
      </w:pPr>
      <w:r>
        <w:rPr>
          <w:b/>
          <w:bCs/>
        </w:rPr>
        <w:t xml:space="preserve">4.</w:t>
      </w:r>
      <w:r>
        <w:t xml:space="preserve"> </w:t>
      </w:r>
      <w:r>
        <w:t xml:space="preserve">The heavenly court scene is a deliberate act of narrative grace — the reader is shown what Job cannot see. You are not Job; you have been given this text. You know there is a larger story in which your suffering has meaning that is invisible from the ground level. This is not sentimentality — it is theological orientation. Train your affections to rest in the reality that God sees the whole when you see only the ruins. Let the knowledge that you are held in a larger story shape how you feel about the darkness you are currently standing in.</w:t>
      </w:r>
      <w:r>
        <w:t xml:space="preserve"> </w:t>
      </w:r>
      <w:r>
        <w:rPr>
          <w:i/>
          <w:iCs/>
        </w:rPr>
        <w:t xml:space="preserve">(Affections/worship)</w:t>
      </w:r>
    </w:p>
    <w:p>
      <w:pPr>
        <w:pStyle w:val="BodyText"/>
      </w:pPr>
      <w:r>
        <w:rPr>
          <w:b/>
          <w:bCs/>
        </w:rPr>
        <w:t xml:space="preserve">5.</w:t>
      </w:r>
      <w:r>
        <w:t xml:space="preserve"> </w:t>
      </w:r>
      <w:r>
        <w:t xml:space="preserve">Job 1:5 shows Job offering sacrifices for his children’s possible sins — consistently, repeatedly,</w:t>
      </w:r>
      <w:r>
        <w:t xml:space="preserve"> </w:t>
      </w:r>
      <w:r>
        <w:t xml:space="preserve">“thus Job did continually.”</w:t>
      </w:r>
      <w:r>
        <w:t xml:space="preserve"> </w:t>
      </w:r>
      <w:r>
        <w:t xml:space="preserve">Godly leadership in a household begins with intercessory worship on behalf of those entrusted to your care, carried out even when there is no evidence of crisis. Job does not wait for his children to come to him in trouble before he brings them before God. If you have children, a household, or people under your care — the pattern here is not reactive but proactive: pray for them habitually, intercede for them before God regularly, and do not assume that visible righteousness in them means they need no priestly advocacy.</w:t>
      </w:r>
      <w:r>
        <w:t xml:space="preserve"> </w:t>
      </w:r>
      <w:r>
        <w:rPr>
          <w:i/>
          <w:iCs/>
        </w:rPr>
        <w:t xml:space="preserve">(Will/behavior)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1 makes one of Scripture’s most important contributions to the theology of suffering and the character of God: God is sovereign over catastrophe, not merely present within it. The adversary cannot act without divine permission, cannot exceed divine limits, and cannot ultimately thwart divine purposes — and this is the very structure of the text’s comfort. Equally important, God vindicates the existence of disinterested righteousness — faith that fears God</w:t>
      </w:r>
      <w:r>
        <w:t xml:space="preserve"> </w:t>
      </w:r>
      <w:r>
        <w:rPr>
          <w:i/>
          <w:iCs/>
        </w:rPr>
        <w:t xml:space="preserve">for nothing</w:t>
      </w:r>
      <w:r>
        <w:t xml:space="preserve"> </w:t>
      </w:r>
      <w:r>
        <w:t xml:space="preserve">— by presenting Job as evidence to the court of heaven. This means God is not merely a transactional deity who blesses compliance and punishes rebellion; He is a God who values, prizes, and cultivates authentic love that costs something. The passage also teaches that suffering is not self-interpreting: Job cannot read his own suffering correctly from the ground level, and neither can his friends. Only the God who sees both the earthly and heavenly scenes simultaneously can interpret it fully — which means the sufferer’s fundamental calling is trust, not explanation.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Job 1 is a profound display of what Reformed theology calls the</w:t>
      </w:r>
      <w:r>
        <w:t xml:space="preserve"> </w:t>
      </w:r>
      <w:r>
        <w:rPr>
          <w:i/>
          <w:iCs/>
        </w:rPr>
        <w:t xml:space="preserve">sovereignty of God over all secondary causes</w:t>
      </w:r>
      <w:r>
        <w:t xml:space="preserve"> </w:t>
      </w:r>
      <w:r>
        <w:t xml:space="preserve">— the adversary is real, the disasters are real, but the entire sequence unfolds within God’s decreed permissions and limits. Nothing happens to Job outside what God has ordained, and this is not a source of terror in the passage but of ultimate stability — the adversary cannot exceed what God allows. The chapter also speaks directly to the Reformed insistence that salvation and relationship with God are by grace alone, not by merit or transaction: the adversary’s accusation is that Job’s faith is a sophisticated form of works-righteousness (</w:t>
      </w:r>
      <w:r>
        <w:t xml:space="preserve">“he believes because it pays”</w:t>
      </w:r>
      <w:r>
        <w:t xml:space="preserve">). Job’s response falsifies that charge and demonstrates the reality of a grace-sustained faith that glorifies God even when stripped of all visible reward. This is the answer to the adversary: a faith that cannot be purchased cannot be sold, because it is not grounded in exchange but in the character of God himself — which is precisely the ground that Reformed theology identifies as the only secure foundation for human souls.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Job had more to lose than almost any person in Scripture — and he lost all of it in a single day. And then he fell to the ground and blessed the name of the LORD. The question this chapter drives into every reader is not</w:t>
      </w:r>
      <w:r>
        <w:t xml:space="preserve"> </w:t>
      </w:r>
      <w:r>
        <w:t xml:space="preserve">“why do people suffer?”</w:t>
      </w:r>
      <w:r>
        <w:t xml:space="preserve"> </w:t>
      </w:r>
      <w:r>
        <w:t xml:space="preserve">but something sharper:</w:t>
      </w:r>
      <w:r>
        <w:t xml:space="preserve"> </w:t>
      </w:r>
      <w:r>
        <w:rPr>
          <w:i/>
          <w:iCs/>
        </w:rPr>
        <w:t xml:space="preserve">Is your faith the kind that survives the stripping?</w:t>
      </w:r>
      <w:r>
        <w:t xml:space="preserve"> </w:t>
      </w:r>
      <w:r>
        <w:t xml:space="preserve">God is calling you to a faith that is grounded in who He is — sovereign, good, worthy of worship — not in what He has given you. That kind of faith is not natural. It is costly. And it is the only kind that the adversary cannot touch.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Job into a morality tale about patience.</w:t>
      </w:r>
      <w:r>
        <w:t xml:space="preserve"> </w:t>
      </w:r>
      <w:r>
        <w:t xml:space="preserve">The New Testament’s brief reference to</w:t>
      </w:r>
      <w:r>
        <w:t xml:space="preserve"> </w:t>
      </w:r>
      <w:r>
        <w:t xml:space="preserve">“the patience of Job”</w:t>
      </w:r>
      <w:r>
        <w:t xml:space="preserve"> </w:t>
      </w:r>
      <w:r>
        <w:t xml:space="preserve">(James 5:11) combined with a superficial reading of chapter 1 can easily reduce this passage to</w:t>
      </w:r>
      <w:r>
        <w:t xml:space="preserve"> </w:t>
      </w:r>
      <w:r>
        <w:t xml:space="preserve">“be patient like Job when you suffer.”</w:t>
      </w:r>
      <w:r>
        <w:t xml:space="preserve"> </w:t>
      </w:r>
      <w:r>
        <w:t xml:space="preserve">This misses the chapter’s actual claim entirely. Job 1 is not about patience — it is about the foundation of faith under pressure. Job’s response is not patience; it is worship. The preacher who says</w:t>
      </w:r>
      <w:r>
        <w:t xml:space="preserve"> </w:t>
      </w:r>
      <w:r>
        <w:t xml:space="preserve">“be patient like Job”</w:t>
      </w:r>
      <w:r>
        <w:t xml:space="preserve"> </w:t>
      </w:r>
      <w:r>
        <w:t xml:space="preserve">has preached the friends’ sermon, not the text’s.</w:t>
      </w:r>
    </w:p>
    <w:p>
      <w:pPr>
        <w:numPr>
          <w:ilvl w:val="0"/>
          <w:numId w:val="1002"/>
        </w:numPr>
      </w:pPr>
      <w:r>
        <w:rPr>
          <w:b/>
          <w:bCs/>
        </w:rPr>
        <w:t xml:space="preserve">Making the adversary the main character.</w:t>
      </w:r>
      <w:r>
        <w:t xml:space="preserve"> </w:t>
      </w:r>
      <w:r>
        <w:t xml:space="preserve">The heavenly court scene is so dramatic that it can dominate the exposition, turning the sermon into a theology lecture on Satan, spiritual warfare, or cosmic conflict. The adversary in this text is not the subject — he is a foil. He exists in this passage to articulate the challenge that the rest of the chapter answers. Keep him in that functional role and do not let him steal the scene from God’s sovereignty and Job’s worship.</w:t>
      </w:r>
    </w:p>
    <w:p>
      <w:pPr>
        <w:numPr>
          <w:ilvl w:val="0"/>
          <w:numId w:val="1002"/>
        </w:numPr>
      </w:pPr>
      <w:r>
        <w:rPr>
          <w:b/>
          <w:bCs/>
        </w:rPr>
        <w:t xml:space="preserve">Implying that Job’s suffering was unusual and therefore this passage is only for people facing catastrophe.</w:t>
      </w:r>
      <w:r>
        <w:t xml:space="preserve"> </w:t>
      </w:r>
      <w:r>
        <w:t xml:space="preserve">The passage’s central question —</w:t>
      </w:r>
      <w:r>
        <w:t xml:space="preserve"> </w:t>
      </w:r>
      <w:r>
        <w:t xml:space="preserve">“Does Job fear God for nothing?”</w:t>
      </w:r>
      <w:r>
        <w:t xml:space="preserve"> </w:t>
      </w:r>
      <w:r>
        <w:t xml:space="preserve">— is a question about every believer’s faith in every season. The stripping is dramatic, but the diagnostic question applies universally. Preachers should apply this passage’s claim to ordinary, daily conditions of the soul, not only to listeners who have lost children or faced ruin.</w:t>
      </w:r>
    </w:p>
    <w:p>
      <w:pPr>
        <w:numPr>
          <w:ilvl w:val="0"/>
          <w:numId w:val="1002"/>
        </w:numPr>
      </w:pPr>
      <w:r>
        <w:rPr>
          <w:b/>
          <w:bCs/>
        </w:rPr>
        <w:t xml:space="preserve">Resolving the passage too quickly toward comfort.</w:t>
      </w:r>
      <w:r>
        <w:t xml:space="preserve"> </w:t>
      </w:r>
      <w:r>
        <w:t xml:space="preserve">Job 1 does not resolve Job’s suffering — it initiates it. Preaching that rushes to</w:t>
      </w:r>
      <w:r>
        <w:t xml:space="preserve"> </w:t>
      </w:r>
      <w:r>
        <w:t xml:space="preserve">“God is in control, everything will be okay”</w:t>
      </w:r>
      <w:r>
        <w:t xml:space="preserve"> </w:t>
      </w:r>
      <w:r>
        <w:t xml:space="preserve">has imported a resolution that the chapter does not yet provide and that the book as a whole deliberately withholds for thirty-seven more chapters. Let the discomfort of the unresolved sit. The passage’s comfort is not</w:t>
      </w:r>
      <w:r>
        <w:t xml:space="preserve"> </w:t>
      </w:r>
      <w:r>
        <w:t xml:space="preserve">“it will get better”</w:t>
      </w:r>
      <w:r>
        <w:t xml:space="preserve"> </w:t>
      </w:r>
      <w:r>
        <w:t xml:space="preserve">but</w:t>
      </w:r>
      <w:r>
        <w:t xml:space="preserve"> </w:t>
      </w:r>
      <w:r>
        <w:t xml:space="preserve">“God is sovereign over this and worthy of worship within it”</w:t>
      </w:r>
      <w:r>
        <w:t xml:space="preserve"> </w:t>
      </w:r>
      <w:r>
        <w:t xml:space="preserve">— which is a harder and deeper comfort.</w:t>
      </w:r>
    </w:p>
    <w:p>
      <w:pPr>
        <w:numPr>
          <w:ilvl w:val="0"/>
          <w:numId w:val="1002"/>
        </w:numPr>
      </w:pPr>
      <w:r>
        <w:rPr>
          <w:b/>
          <w:bCs/>
        </w:rPr>
        <w:t xml:space="preserve">Treating Job’s confession in verse 21 as a formula for grief management.</w:t>
      </w:r>
      <w:r>
        <w:t xml:space="preserve"> </w:t>
      </w:r>
      <w:r>
        <w:t xml:space="preserve">“The LORD gave and the LORD has taken away”</w:t>
      </w:r>
      <w:r>
        <w:t xml:space="preserve"> </w:t>
      </w:r>
      <w:r>
        <w:t xml:space="preserve">is sometimes preached as a coping mechanism — a thing to say to yourself to get through loss. This domesticates one of Scripture’s most theologically dense utterances. Job is not managing his emotions; he is making a theological declaration about God’s sovereign ownership of all things and responding with worship. The preacher should preserve the radical, costly, God-directed character of this confession rather than reducing it to a grief-processing technique.</w:t>
      </w:r>
    </w:p>
    <w:p>
      <w:pPr>
        <w:numPr>
          <w:ilvl w:val="0"/>
          <w:numId w:val="1002"/>
        </w:numPr>
      </w:pPr>
      <w:r>
        <w:rPr>
          <w:b/>
          <w:bCs/>
        </w:rPr>
        <w:t xml:space="preserve">Using the passage to argue against lament.</w:t>
      </w:r>
      <w:r>
        <w:t xml:space="preserve"> </w:t>
      </w:r>
      <w:r>
        <w:t xml:space="preserve">Because Job responds with worship rather than complaint in chapter 1, some preachers imply that the appropriate response to suffering is always immediate worship and that lament is a failure of faith. This is directly falsified by the rest of the book, where Job’s increasingly anguished lament occupies thirty-plus chapters and is eventually vindicated by God over against his friends’ tidy theology. Job 1 shows the first response; the whole book shows that honest, sustained, God-directed lament is not sin — it is, in fact, what God honors.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2026-07-14T21:03:51Z</dcterms:created>
  <dcterms:modified xsi:type="dcterms:W3CDTF">2026-07-14T21:03:51Z</dcterms:modified>
</cp:coreProperties>
</file>

<file path=docProps/custom.xml><?xml version="1.0" encoding="utf-8"?>
<Properties xmlns="http://schemas.openxmlformats.org/officeDocument/2006/custom-properties" xmlns:vt="http://schemas.openxmlformats.org/officeDocument/2006/docPropsVTypes"/>
</file>